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8B" w:rsidRDefault="00AB57BA" w:rsidP="00AB57BA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D22103">
        <w:rPr>
          <w:rFonts w:ascii="Arial" w:hAnsi="Arial" w:cs="Arial"/>
          <w:b/>
          <w:color w:val="C00000"/>
          <w:sz w:val="28"/>
          <w:szCs w:val="28"/>
        </w:rPr>
        <w:t>ΕΠΙΤΡΟΠΗ ΠΑΡΑΚΟΛΟΥΘΗΣΗΣ</w:t>
      </w:r>
      <w:r w:rsidR="00532D8B">
        <w:rPr>
          <w:rFonts w:ascii="Arial" w:hAnsi="Arial" w:cs="Arial"/>
          <w:b/>
          <w:color w:val="C00000"/>
          <w:sz w:val="28"/>
          <w:szCs w:val="28"/>
        </w:rPr>
        <w:t xml:space="preserve"> </w:t>
      </w:r>
    </w:p>
    <w:p w:rsidR="00AB57BA" w:rsidRPr="00D22103" w:rsidRDefault="00532D8B" w:rsidP="00AB57BA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ΚΟΓΚΡΕΣΟ ΤΟΥ </w:t>
      </w:r>
      <w:proofErr w:type="spellStart"/>
      <w:r>
        <w:rPr>
          <w:rFonts w:ascii="Arial" w:hAnsi="Arial" w:cs="Arial"/>
          <w:b/>
          <w:color w:val="C00000"/>
          <w:sz w:val="28"/>
          <w:szCs w:val="28"/>
        </w:rPr>
        <w:t>ΣτΕ</w:t>
      </w:r>
      <w:proofErr w:type="spellEnd"/>
    </w:p>
    <w:p w:rsidR="007B3256" w:rsidRPr="00D22103" w:rsidRDefault="00AB57BA" w:rsidP="00AB57B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D22103">
        <w:rPr>
          <w:rFonts w:ascii="Arial" w:hAnsi="Arial" w:cs="Arial"/>
          <w:b/>
          <w:i/>
          <w:sz w:val="24"/>
          <w:szCs w:val="24"/>
        </w:rPr>
        <w:t>ΗΜΕΡΗΣΙΑ ΔΙΑΤΑΞΗ, 11.2.2021, Διαδικτυακά</w:t>
      </w:r>
    </w:p>
    <w:p w:rsidR="00AB57BA" w:rsidRDefault="00AB57BA" w:rsidP="00AB57BA">
      <w:pPr>
        <w:jc w:val="center"/>
        <w:rPr>
          <w:rFonts w:ascii="Arial" w:hAnsi="Arial" w:cs="Arial"/>
          <w:b/>
          <w:sz w:val="24"/>
          <w:szCs w:val="24"/>
        </w:rPr>
      </w:pPr>
    </w:p>
    <w:p w:rsidR="00AB57BA" w:rsidRDefault="00AB57BA" w:rsidP="00AB57BA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ΕΝΑΡΞΗ ΣΥΝΑΝΤΗΣΗΣ</w:t>
      </w:r>
    </w:p>
    <w:p w:rsidR="00AB57BA" w:rsidRDefault="00AB57BA" w:rsidP="00AB57BA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ΗΜΕΡΗΣΙΑ ΔΙΑΤΑΞΗ</w:t>
      </w:r>
    </w:p>
    <w:p w:rsidR="00D22103" w:rsidRDefault="00AB57BA" w:rsidP="00AB57BA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22103">
        <w:rPr>
          <w:rFonts w:ascii="Arial" w:hAnsi="Arial" w:cs="Arial"/>
          <w:b/>
          <w:sz w:val="24"/>
          <w:szCs w:val="24"/>
        </w:rPr>
        <w:t>ΥΙΟΘΕΤΗΣΗ ΠΡΑΚΤΙΚΩΝ ΠΡΟΗΓΟΥΜΕΝΗΣ ΣΥΝΑΝΤΗΣΗΣ</w:t>
      </w:r>
      <w:r w:rsidR="00D22103">
        <w:rPr>
          <w:rFonts w:ascii="Arial" w:hAnsi="Arial" w:cs="Arial"/>
          <w:b/>
          <w:sz w:val="24"/>
          <w:szCs w:val="24"/>
        </w:rPr>
        <w:t xml:space="preserve"> (17 Σεπτεμβρίου 2020)</w:t>
      </w:r>
    </w:p>
    <w:p w:rsidR="00AB57BA" w:rsidRPr="00D22103" w:rsidRDefault="00AB57BA" w:rsidP="00AB57BA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22103">
        <w:rPr>
          <w:rFonts w:ascii="Arial" w:hAnsi="Arial" w:cs="Arial"/>
          <w:b/>
          <w:sz w:val="24"/>
          <w:szCs w:val="24"/>
        </w:rPr>
        <w:t>ΤΟΠΟΘΕΤΗΣΕΙΣ ΑΠΟ ΤΟΝ ΠΡΟΕΔΡΟ ΤΗΣ ΕΠΙΤΡΟΠΗΣ ΚΑΙ ΤΟΝ ΓΕΝΙΚΟ ΓΡΑΜΜΑΤΕΑ ΤΟΥ ΚΟΓΚΡΕΣΟΥ</w:t>
      </w:r>
    </w:p>
    <w:p w:rsidR="00DA4F24" w:rsidRDefault="00DA4F24" w:rsidP="00DA4F24">
      <w:pPr>
        <w:pStyle w:val="a3"/>
        <w:ind w:left="644"/>
        <w:jc w:val="both"/>
        <w:rPr>
          <w:rFonts w:ascii="Arial" w:hAnsi="Arial" w:cs="Arial"/>
          <w:b/>
          <w:sz w:val="24"/>
          <w:szCs w:val="24"/>
        </w:rPr>
      </w:pPr>
    </w:p>
    <w:p w:rsidR="00DA4F24" w:rsidRDefault="00AB57BA" w:rsidP="00DA4F24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ΤΟΠΙΚΗ ΚΑΙ ΠΕΡΙΦΕΡΕΑΙΚΗ ΔΗΜΟΚΡΑΤΙΑ ΣΤΗΝ ΕΥΡΩΠΗ</w:t>
      </w:r>
    </w:p>
    <w:p w:rsidR="00DA4F24" w:rsidRPr="00DA4F24" w:rsidRDefault="00DA4F24" w:rsidP="00DA4F24">
      <w:pPr>
        <w:jc w:val="both"/>
        <w:rPr>
          <w:rFonts w:ascii="Arial" w:hAnsi="Arial" w:cs="Arial"/>
          <w:b/>
          <w:sz w:val="24"/>
          <w:szCs w:val="24"/>
        </w:rPr>
      </w:pPr>
    </w:p>
    <w:p w:rsidR="00747B29" w:rsidRDefault="00747B29" w:rsidP="00747B29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 w:rsidRPr="00747B29">
        <w:rPr>
          <w:rFonts w:ascii="Arial" w:hAnsi="Arial" w:cs="Arial"/>
          <w:b/>
          <w:i/>
          <w:sz w:val="24"/>
          <w:szCs w:val="24"/>
        </w:rPr>
        <w:t>ΕΚΘΕΣΕΙΣ ΠΑΡΑΚΟΛΟΥΘΗΣΗΣ</w:t>
      </w:r>
    </w:p>
    <w:p w:rsidR="00747B29" w:rsidRPr="00747B29" w:rsidRDefault="00747B29" w:rsidP="00747B29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 w:rsidRPr="00747B29">
        <w:rPr>
          <w:rFonts w:ascii="Arial" w:hAnsi="Arial" w:cs="Arial"/>
          <w:b/>
          <w:i/>
          <w:sz w:val="24"/>
          <w:szCs w:val="24"/>
        </w:rPr>
        <w:t>ΠΡΟΣ ΥΙΟΘΕΤΗΣΗ ΚΑΙ ΨΗΦΟΦΟΡΙΑ</w:t>
      </w:r>
    </w:p>
    <w:p w:rsidR="00AB57BA" w:rsidRPr="00721FC6" w:rsidRDefault="00AB57BA" w:rsidP="00AB57B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21FC6">
        <w:rPr>
          <w:rFonts w:ascii="Arial" w:hAnsi="Arial" w:cs="Arial"/>
          <w:sz w:val="24"/>
          <w:szCs w:val="24"/>
        </w:rPr>
        <w:t>Θέματα προς συζήτηση που αναδείχθηκαν από τις αποστολές επίβλεψης της προσαρμογής στο Ευρωπαϊκό Χάρτη Τοπικής Αυτοδιοίκησης</w:t>
      </w:r>
    </w:p>
    <w:p w:rsidR="00747B29" w:rsidRPr="00721FC6" w:rsidRDefault="00747B29" w:rsidP="00AB57B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21FC6">
        <w:rPr>
          <w:rFonts w:ascii="Arial" w:hAnsi="Arial" w:cs="Arial"/>
          <w:sz w:val="24"/>
          <w:szCs w:val="24"/>
        </w:rPr>
        <w:t>Εξασφάλιση του σεβασμού του Ευρωπαϊκού Χάρτη Τοπικής Αυτοδιοίκησης σε καταστάσεις μεγάλων κρίσεων</w:t>
      </w:r>
    </w:p>
    <w:p w:rsidR="00747B29" w:rsidRPr="00721FC6" w:rsidRDefault="00747B29" w:rsidP="00747B29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747B29" w:rsidRDefault="00747B29" w:rsidP="00747B29">
      <w:pPr>
        <w:pStyle w:val="a3"/>
        <w:ind w:left="1080"/>
        <w:jc w:val="center"/>
        <w:rPr>
          <w:rFonts w:ascii="Arial" w:hAnsi="Arial" w:cs="Arial"/>
          <w:b/>
          <w:i/>
          <w:sz w:val="24"/>
          <w:szCs w:val="24"/>
        </w:rPr>
      </w:pPr>
      <w:r w:rsidRPr="00747B29">
        <w:rPr>
          <w:rFonts w:ascii="Arial" w:hAnsi="Arial" w:cs="Arial"/>
          <w:b/>
          <w:i/>
          <w:sz w:val="24"/>
          <w:szCs w:val="24"/>
        </w:rPr>
        <w:t>ΕΚΘΕΣΕΙΣ ΥΠΟ ΔΙΑΜΟΡΦΩΣΗ</w:t>
      </w:r>
    </w:p>
    <w:p w:rsidR="00721FC6" w:rsidRDefault="00721FC6" w:rsidP="00721FC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21FC6">
        <w:rPr>
          <w:rFonts w:ascii="Arial" w:hAnsi="Arial" w:cs="Arial"/>
          <w:sz w:val="24"/>
          <w:szCs w:val="24"/>
        </w:rPr>
        <w:t xml:space="preserve">Επίβλεψη </w:t>
      </w:r>
      <w:r w:rsidR="00D22103">
        <w:rPr>
          <w:rFonts w:ascii="Arial" w:hAnsi="Arial" w:cs="Arial"/>
          <w:sz w:val="24"/>
          <w:szCs w:val="24"/>
        </w:rPr>
        <w:t xml:space="preserve">της εφαρμογής </w:t>
      </w:r>
      <w:r w:rsidRPr="00721FC6">
        <w:rPr>
          <w:rFonts w:ascii="Arial" w:hAnsi="Arial" w:cs="Arial"/>
          <w:sz w:val="24"/>
          <w:szCs w:val="24"/>
        </w:rPr>
        <w:t xml:space="preserve">του Χάρτη Τοπικής Αυτοδιοίκησης στο </w:t>
      </w:r>
      <w:r w:rsidR="00DA4F24" w:rsidRPr="00721FC6">
        <w:rPr>
          <w:rFonts w:ascii="Arial" w:hAnsi="Arial" w:cs="Arial"/>
          <w:sz w:val="24"/>
          <w:szCs w:val="24"/>
        </w:rPr>
        <w:t>Αζερμπαϊτζάν</w:t>
      </w:r>
    </w:p>
    <w:p w:rsidR="00DA4F24" w:rsidRPr="00721FC6" w:rsidRDefault="00DA4F24" w:rsidP="00DA4F24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AB57BA" w:rsidRPr="00721FC6" w:rsidRDefault="00D22103" w:rsidP="00AB57BA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ΑΝΘΡΩΠΙΝΑ ΔΙΚΑΙΩΜΑΤΑ ΣΕ Τ</w:t>
      </w:r>
      <w:r w:rsidR="00721FC6">
        <w:rPr>
          <w:rFonts w:ascii="Arial" w:hAnsi="Arial" w:cs="Arial"/>
          <w:b/>
          <w:sz w:val="24"/>
          <w:szCs w:val="24"/>
        </w:rPr>
        <w:t>ΟΠΙΚΟ ΚΑΙ ΠΕΡΙΦΕΡΕΙΑΚΟ ΕΠΙΠΕΔΟ</w:t>
      </w:r>
    </w:p>
    <w:p w:rsidR="00721FC6" w:rsidRPr="00DA4F24" w:rsidRDefault="00721FC6" w:rsidP="00721FC6">
      <w:pPr>
        <w:pStyle w:val="a3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</w:t>
      </w:r>
      <w:r w:rsidRPr="00721FC6">
        <w:rPr>
          <w:rFonts w:ascii="Arial" w:hAnsi="Arial" w:cs="Arial"/>
          <w:sz w:val="24"/>
          <w:szCs w:val="24"/>
        </w:rPr>
        <w:t xml:space="preserve"> 3</w:t>
      </w:r>
      <w:r w:rsidRPr="00721FC6">
        <w:rPr>
          <w:rFonts w:ascii="Arial" w:hAnsi="Arial" w:cs="Arial"/>
          <w:sz w:val="24"/>
          <w:szCs w:val="24"/>
          <w:vertAlign w:val="superscript"/>
        </w:rPr>
        <w:t>ος</w:t>
      </w:r>
      <w:r w:rsidRPr="00721FC6">
        <w:rPr>
          <w:rFonts w:ascii="Arial" w:hAnsi="Arial" w:cs="Arial"/>
          <w:sz w:val="24"/>
          <w:szCs w:val="24"/>
        </w:rPr>
        <w:t xml:space="preserve"> τόμος του Εγχειριδίου για τα Ανθρώπινα Δικαιώματα σε Τοπικό και Περιφερειακό Επίπεδο</w:t>
      </w:r>
    </w:p>
    <w:p w:rsidR="00DA4F24" w:rsidRPr="00721FC6" w:rsidRDefault="00DA4F24" w:rsidP="00DA4F24">
      <w:pPr>
        <w:pStyle w:val="a3"/>
        <w:ind w:left="1080"/>
        <w:jc w:val="both"/>
        <w:rPr>
          <w:rFonts w:ascii="Arial" w:hAnsi="Arial" w:cs="Arial"/>
          <w:i/>
          <w:sz w:val="24"/>
          <w:szCs w:val="24"/>
        </w:rPr>
      </w:pPr>
    </w:p>
    <w:p w:rsidR="00721FC6" w:rsidRPr="00DA4F24" w:rsidRDefault="00721FC6" w:rsidP="00AB57BA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DA4F24">
        <w:rPr>
          <w:rFonts w:ascii="Arial" w:hAnsi="Arial" w:cs="Arial"/>
          <w:b/>
          <w:sz w:val="24"/>
          <w:szCs w:val="24"/>
        </w:rPr>
        <w:t>ΠΑΡΑΤΗΡΗΣΗ ΤΟΠΙΚΩΝ ΚΑΙ ΠΕΡΙΦΕΡΕΙΑΚΩΝ ΕΚΛΟΓΩΝ</w:t>
      </w:r>
    </w:p>
    <w:p w:rsidR="00721FC6" w:rsidRPr="00A4706C" w:rsidRDefault="00D22103" w:rsidP="00721FC6">
      <w:pPr>
        <w:pStyle w:val="a3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Ενημέρωση</w:t>
      </w:r>
      <w:r w:rsidR="00A4706C">
        <w:rPr>
          <w:rFonts w:ascii="Arial" w:hAnsi="Arial" w:cs="Arial"/>
          <w:sz w:val="24"/>
          <w:szCs w:val="24"/>
        </w:rPr>
        <w:t xml:space="preserve"> σχετικά με την Έκθεση για τη διοργάνωση τοπικών εκλογών στη Βοσνία- Ερζεγοβίνη (15 Νοεμβρίου 2020) και στο </w:t>
      </w:r>
      <w:proofErr w:type="spellStart"/>
      <w:r w:rsidR="00A4706C">
        <w:rPr>
          <w:rFonts w:ascii="Arial" w:hAnsi="Arial" w:cs="Arial"/>
          <w:sz w:val="24"/>
          <w:szCs w:val="24"/>
          <w:lang w:val="en-US"/>
        </w:rPr>
        <w:t>Mostar</w:t>
      </w:r>
      <w:proofErr w:type="spellEnd"/>
      <w:r w:rsidR="00A4706C">
        <w:rPr>
          <w:rFonts w:ascii="Arial" w:hAnsi="Arial" w:cs="Arial"/>
          <w:sz w:val="24"/>
          <w:szCs w:val="24"/>
        </w:rPr>
        <w:t xml:space="preserve"> (20 Δεκεμβρίου 2020) </w:t>
      </w:r>
    </w:p>
    <w:p w:rsidR="00A4706C" w:rsidRPr="00A4706C" w:rsidRDefault="00A4706C" w:rsidP="00721FC6">
      <w:pPr>
        <w:pStyle w:val="a3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Ενημέρωση για την </w:t>
      </w:r>
      <w:r w:rsidR="00D22103">
        <w:rPr>
          <w:rFonts w:ascii="Arial" w:hAnsi="Arial" w:cs="Arial"/>
          <w:sz w:val="24"/>
          <w:szCs w:val="24"/>
        </w:rPr>
        <w:t>διεξαγωγή</w:t>
      </w:r>
      <w:r>
        <w:rPr>
          <w:rFonts w:ascii="Arial" w:hAnsi="Arial" w:cs="Arial"/>
          <w:sz w:val="24"/>
          <w:szCs w:val="24"/>
        </w:rPr>
        <w:t xml:space="preserve"> εκλογών στην Ουκρανία (25 Οκτωβρίου 2020)</w:t>
      </w:r>
    </w:p>
    <w:p w:rsidR="00A4706C" w:rsidRPr="00A4706C" w:rsidRDefault="00A4706C" w:rsidP="00721FC6">
      <w:pPr>
        <w:pStyle w:val="a3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Έκθεση για τα τοπικά δημοψηφίσματα</w:t>
      </w:r>
    </w:p>
    <w:p w:rsidR="00A4706C" w:rsidRPr="00DA4F24" w:rsidRDefault="00A4706C" w:rsidP="00721FC6">
      <w:pPr>
        <w:pStyle w:val="a3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Ημερολόγιο επερχόμενων τοπικών και περιφερειακών εκλογών (2021)</w:t>
      </w:r>
    </w:p>
    <w:p w:rsidR="00DA4F24" w:rsidRPr="00721FC6" w:rsidRDefault="00DA4F24" w:rsidP="00DA4F24">
      <w:pPr>
        <w:pStyle w:val="a3"/>
        <w:ind w:left="1080"/>
        <w:jc w:val="both"/>
        <w:rPr>
          <w:rFonts w:ascii="Arial" w:hAnsi="Arial" w:cs="Arial"/>
          <w:i/>
          <w:sz w:val="24"/>
          <w:szCs w:val="24"/>
        </w:rPr>
      </w:pPr>
    </w:p>
    <w:p w:rsidR="00721FC6" w:rsidRPr="00DA4F24" w:rsidRDefault="00A4706C" w:rsidP="00AB57BA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DA4F24">
        <w:rPr>
          <w:rFonts w:ascii="Arial" w:hAnsi="Arial" w:cs="Arial"/>
          <w:b/>
          <w:sz w:val="24"/>
          <w:szCs w:val="24"/>
        </w:rPr>
        <w:t>ΕΦΑΡΜΟΓΗ ΤΟΥ ΕΥΡΩΠΑΪΚΟΥ ΧΑΡΤΗ ΤΟΠΙΚΗΣ ΑΥΤΟΔΙΟΙΚΗΣΗΣ</w:t>
      </w:r>
    </w:p>
    <w:p w:rsidR="00A4706C" w:rsidRPr="00A4706C" w:rsidRDefault="00A4706C" w:rsidP="00A4706C">
      <w:pPr>
        <w:pStyle w:val="a3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Τελευταίες εξελίξεις στην Τουρκία – ενημέρωση από μέλος της τουρκικής αποστολής</w:t>
      </w:r>
    </w:p>
    <w:p w:rsidR="00A4706C" w:rsidRPr="00DA4F24" w:rsidRDefault="00A4706C" w:rsidP="00A4706C">
      <w:pPr>
        <w:pStyle w:val="a3"/>
        <w:numPr>
          <w:ilvl w:val="0"/>
          <w:numId w:val="2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Τελευταίες εξελίξεις στην Ουκρανία – ενημέρωση από μέλος της ουκρανικής αποστολής</w:t>
      </w:r>
    </w:p>
    <w:p w:rsidR="00DA4F24" w:rsidRPr="00A4706C" w:rsidRDefault="00DA4F24" w:rsidP="00DA4F24">
      <w:pPr>
        <w:pStyle w:val="a3"/>
        <w:ind w:left="1080"/>
        <w:jc w:val="both"/>
        <w:rPr>
          <w:rFonts w:ascii="Arial" w:hAnsi="Arial" w:cs="Arial"/>
          <w:i/>
          <w:sz w:val="24"/>
          <w:szCs w:val="24"/>
        </w:rPr>
      </w:pPr>
    </w:p>
    <w:p w:rsidR="00A4706C" w:rsidRPr="00DA4F24" w:rsidRDefault="00A4706C" w:rsidP="00AB57BA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DA4F24">
        <w:rPr>
          <w:rFonts w:ascii="Arial" w:hAnsi="Arial" w:cs="Arial"/>
          <w:b/>
          <w:sz w:val="24"/>
          <w:szCs w:val="24"/>
        </w:rPr>
        <w:t>ΣΥΜΠΛΕΥΣΗ ΜΕ ΤΟΝ ΕΥΡΩΠΑΪΚΟ ΧΑΡΤΗ ΤΟΠΙΚΗΣ ΑΥΤΟΔΙΟΙΚΗΣΗΣ</w:t>
      </w:r>
    </w:p>
    <w:p w:rsidR="00A4706C" w:rsidRDefault="00A4706C" w:rsidP="00DA4F24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η κατάσταση της τοπικής και περιφερειακής δημοκρατίας στην Κύπρο (γράμμα από το Δήμαρχο της </w:t>
      </w:r>
      <w:r w:rsidR="00D22103">
        <w:rPr>
          <w:rFonts w:ascii="Arial" w:hAnsi="Arial" w:cs="Arial"/>
          <w:sz w:val="24"/>
          <w:szCs w:val="24"/>
        </w:rPr>
        <w:t>Πέγει</w:t>
      </w:r>
      <w:r>
        <w:rPr>
          <w:rFonts w:ascii="Arial" w:hAnsi="Arial" w:cs="Arial"/>
          <w:sz w:val="24"/>
          <w:szCs w:val="24"/>
        </w:rPr>
        <w:t>ας)</w:t>
      </w:r>
    </w:p>
    <w:p w:rsidR="00D215E9" w:rsidRDefault="00D22103" w:rsidP="00D215E9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</w:t>
      </w:r>
      <w:r w:rsidR="00D215E9">
        <w:rPr>
          <w:rFonts w:ascii="Arial" w:hAnsi="Arial" w:cs="Arial"/>
          <w:sz w:val="24"/>
          <w:szCs w:val="24"/>
        </w:rPr>
        <w:t xml:space="preserve"> κατάσταση της τοπικής και περιφερειακής δημοκρατίας στην Μολδαβία</w:t>
      </w:r>
    </w:p>
    <w:p w:rsidR="00D215E9" w:rsidRPr="00D215E9" w:rsidRDefault="00D215E9" w:rsidP="00D215E9">
      <w:pPr>
        <w:pStyle w:val="a3"/>
        <w:jc w:val="both"/>
        <w:rPr>
          <w:rFonts w:ascii="Arial" w:hAnsi="Arial" w:cs="Arial"/>
          <w:i/>
          <w:sz w:val="24"/>
          <w:szCs w:val="24"/>
        </w:rPr>
      </w:pPr>
    </w:p>
    <w:p w:rsidR="00D215E9" w:rsidRPr="00DA4F24" w:rsidRDefault="00D215E9" w:rsidP="00AB57BA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A4F24">
        <w:rPr>
          <w:rFonts w:ascii="Arial" w:hAnsi="Arial" w:cs="Arial"/>
          <w:b/>
          <w:sz w:val="24"/>
          <w:szCs w:val="24"/>
        </w:rPr>
        <w:t>ΑΠΟΤΕΛΕΣΜΑ ΤΗΣ ΕΡΕΥΝΑΣ ΣΧΕΤΙΚΑ ΜΕ Τ</w:t>
      </w:r>
      <w:r w:rsidR="00D22103">
        <w:rPr>
          <w:rFonts w:ascii="Arial" w:hAnsi="Arial" w:cs="Arial"/>
          <w:b/>
          <w:sz w:val="24"/>
          <w:szCs w:val="24"/>
        </w:rPr>
        <w:t>ΗΝ ΑΠΟΔΟΤΙΚΟΤΗΤΑ ΚΑΙ ΤΗΝ ΣΥΜΜΕΤ</w:t>
      </w:r>
      <w:r w:rsidRPr="00DA4F24">
        <w:rPr>
          <w:rFonts w:ascii="Arial" w:hAnsi="Arial" w:cs="Arial"/>
          <w:b/>
          <w:sz w:val="24"/>
          <w:szCs w:val="24"/>
        </w:rPr>
        <w:t>Ο</w:t>
      </w:r>
      <w:r w:rsidR="00D22103">
        <w:rPr>
          <w:rFonts w:ascii="Arial" w:hAnsi="Arial" w:cs="Arial"/>
          <w:b/>
          <w:sz w:val="24"/>
          <w:szCs w:val="24"/>
        </w:rPr>
        <w:t>Χ</w:t>
      </w:r>
      <w:r w:rsidRPr="00DA4F24">
        <w:rPr>
          <w:rFonts w:ascii="Arial" w:hAnsi="Arial" w:cs="Arial"/>
          <w:b/>
          <w:sz w:val="24"/>
          <w:szCs w:val="24"/>
        </w:rPr>
        <w:t>Η ΣΤΙΣ ΔΙ</w:t>
      </w:r>
      <w:r w:rsidR="00D22103">
        <w:rPr>
          <w:rFonts w:ascii="Arial" w:hAnsi="Arial" w:cs="Arial"/>
          <w:b/>
          <w:sz w:val="24"/>
          <w:szCs w:val="24"/>
        </w:rPr>
        <w:t>Α</w:t>
      </w:r>
      <w:r w:rsidRPr="00DA4F24">
        <w:rPr>
          <w:rFonts w:ascii="Arial" w:hAnsi="Arial" w:cs="Arial"/>
          <w:b/>
          <w:sz w:val="24"/>
          <w:szCs w:val="24"/>
        </w:rPr>
        <w:t>ΔΙΚΤΥΑΚΕΣ ΣΥΝΑΝΤΗΣΕΙΣ</w:t>
      </w:r>
    </w:p>
    <w:p w:rsidR="00A4706C" w:rsidRPr="00DA4F24" w:rsidRDefault="00D215E9" w:rsidP="00AB57BA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A4F24">
        <w:rPr>
          <w:rFonts w:ascii="Arial" w:hAnsi="Arial" w:cs="Arial"/>
          <w:b/>
          <w:sz w:val="24"/>
          <w:szCs w:val="24"/>
        </w:rPr>
        <w:t>ΣΧΕΔΙΟ ΔΡΑΣΗΣ ΤΗΣ ΕΠΙΤΡΟΠΗΣ ΠΑΡΑΚΟΛΟΥΘΗΣΗΣ</w:t>
      </w:r>
    </w:p>
    <w:p w:rsidR="00D215E9" w:rsidRPr="00DA4F24" w:rsidRDefault="00D215E9" w:rsidP="00AB57BA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A4F24">
        <w:rPr>
          <w:rFonts w:ascii="Arial" w:hAnsi="Arial" w:cs="Arial"/>
          <w:b/>
          <w:sz w:val="24"/>
          <w:szCs w:val="24"/>
        </w:rPr>
        <w:t>ΑΛΛΕΣ ΕΡΓΑΣΙΕΣ</w:t>
      </w:r>
    </w:p>
    <w:p w:rsidR="00D215E9" w:rsidRPr="00DA4F24" w:rsidRDefault="00D215E9" w:rsidP="00AB57BA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A4F24">
        <w:rPr>
          <w:rFonts w:ascii="Arial" w:hAnsi="Arial" w:cs="Arial"/>
          <w:b/>
          <w:sz w:val="24"/>
          <w:szCs w:val="24"/>
        </w:rPr>
        <w:t>ΕΠΟΜΕΝΕΣ ΣΥΝΑΝΤΗΣΕΙΣ</w:t>
      </w:r>
    </w:p>
    <w:sectPr w:rsidR="00D215E9" w:rsidRPr="00DA4F24" w:rsidSect="007B32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5C4F"/>
    <w:multiLevelType w:val="hybridMultilevel"/>
    <w:tmpl w:val="D36A18DE"/>
    <w:lvl w:ilvl="0" w:tplc="0102018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A57D68"/>
    <w:multiLevelType w:val="hybridMultilevel"/>
    <w:tmpl w:val="93BAC0EE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57BA"/>
    <w:rsid w:val="00532D8B"/>
    <w:rsid w:val="00721FC6"/>
    <w:rsid w:val="00747B29"/>
    <w:rsid w:val="007B3256"/>
    <w:rsid w:val="00A4706C"/>
    <w:rsid w:val="00AB57BA"/>
    <w:rsid w:val="00D215E9"/>
    <w:rsid w:val="00D22103"/>
    <w:rsid w:val="00DA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</dc:creator>
  <cp:keywords/>
  <dc:description/>
  <cp:lastModifiedBy>Despoina</cp:lastModifiedBy>
  <cp:revision>5</cp:revision>
  <dcterms:created xsi:type="dcterms:W3CDTF">2021-02-16T10:54:00Z</dcterms:created>
  <dcterms:modified xsi:type="dcterms:W3CDTF">2021-02-16T12:01:00Z</dcterms:modified>
</cp:coreProperties>
</file>