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5C5" w:rsidRDefault="00956338" w:rsidP="00F820D5">
      <w:pPr>
        <w:pStyle w:val="Web"/>
        <w:shd w:val="clear" w:color="auto" w:fill="FFFFFF"/>
        <w:spacing w:before="0" w:beforeAutospacing="0" w:after="300" w:afterAutospacing="0"/>
        <w:jc w:val="center"/>
        <w:rPr>
          <w:rStyle w:val="a3"/>
          <w:rFonts w:ascii="Arial" w:hAnsi="Arial" w:cs="Arial"/>
          <w:i/>
          <w:iCs/>
          <w:color w:val="212529"/>
          <w:sz w:val="28"/>
          <w:szCs w:val="28"/>
          <w:u w:val="single"/>
        </w:rPr>
      </w:pPr>
      <w:r w:rsidRPr="00956338">
        <w:rPr>
          <w:rStyle w:val="a3"/>
          <w:rFonts w:ascii="Arial" w:hAnsi="Arial" w:cs="Arial"/>
          <w:color w:val="212529"/>
          <w:sz w:val="28"/>
          <w:szCs w:val="28"/>
          <w:u w:val="single"/>
        </w:rPr>
        <w:t>Πρόγραμμα «</w:t>
      </w:r>
      <w:r>
        <w:rPr>
          <w:rStyle w:val="a4"/>
          <w:rFonts w:ascii="Arial" w:hAnsi="Arial" w:cs="Arial"/>
          <w:b/>
          <w:bCs/>
          <w:color w:val="212529"/>
          <w:sz w:val="28"/>
          <w:szCs w:val="28"/>
          <w:u w:val="single"/>
        </w:rPr>
        <w:t>Τεχνική Βοήθεια</w:t>
      </w:r>
      <w:r w:rsidRPr="00956338">
        <w:rPr>
          <w:rStyle w:val="a4"/>
          <w:rFonts w:ascii="Arial" w:hAnsi="Arial" w:cs="Arial"/>
          <w:b/>
          <w:bCs/>
          <w:color w:val="212529"/>
          <w:sz w:val="28"/>
          <w:szCs w:val="28"/>
          <w:u w:val="single"/>
        </w:rPr>
        <w:t xml:space="preserve"> για την Καλή Διακυβέρνηση στην Ελλάδα. Μέρος ΙΙ </w:t>
      </w:r>
      <w:r>
        <w:rPr>
          <w:rStyle w:val="a4"/>
          <w:rFonts w:ascii="Arial" w:hAnsi="Arial" w:cs="Arial"/>
          <w:b/>
          <w:bCs/>
          <w:color w:val="212529"/>
          <w:sz w:val="28"/>
          <w:szCs w:val="28"/>
          <w:u w:val="single"/>
        </w:rPr>
        <w:t xml:space="preserve">: </w:t>
      </w:r>
      <w:r w:rsidRPr="00956338">
        <w:rPr>
          <w:rStyle w:val="a4"/>
          <w:rFonts w:ascii="Arial" w:hAnsi="Arial" w:cs="Arial"/>
          <w:b/>
          <w:bCs/>
          <w:color w:val="212529"/>
          <w:sz w:val="28"/>
          <w:szCs w:val="28"/>
          <w:u w:val="single"/>
        </w:rPr>
        <w:t>Υποστή</w:t>
      </w:r>
      <w:r>
        <w:rPr>
          <w:rStyle w:val="a4"/>
          <w:rFonts w:ascii="Arial" w:hAnsi="Arial" w:cs="Arial"/>
          <w:b/>
          <w:bCs/>
          <w:color w:val="212529"/>
          <w:sz w:val="28"/>
          <w:szCs w:val="28"/>
          <w:u w:val="single"/>
        </w:rPr>
        <w:t>ριξη για την Α</w:t>
      </w:r>
      <w:r w:rsidRPr="00956338">
        <w:rPr>
          <w:rStyle w:val="a4"/>
          <w:rFonts w:ascii="Arial" w:hAnsi="Arial" w:cs="Arial"/>
          <w:b/>
          <w:bCs/>
          <w:color w:val="212529"/>
          <w:sz w:val="28"/>
          <w:szCs w:val="28"/>
          <w:u w:val="single"/>
        </w:rPr>
        <w:t>νάπτυξη Διαδημοτικής Συνεργασίας</w:t>
      </w:r>
      <w:r w:rsidRPr="00956338">
        <w:rPr>
          <w:rStyle w:val="a3"/>
          <w:rFonts w:ascii="Arial" w:hAnsi="Arial" w:cs="Arial"/>
          <w:color w:val="212529"/>
          <w:sz w:val="28"/>
          <w:szCs w:val="28"/>
          <w:u w:val="single"/>
        </w:rPr>
        <w:t>»</w:t>
      </w:r>
    </w:p>
    <w:p w:rsidR="00F820D5" w:rsidRPr="00F820D5" w:rsidRDefault="00F820D5" w:rsidP="00F820D5">
      <w:pPr>
        <w:pStyle w:val="Web"/>
        <w:shd w:val="clear" w:color="auto" w:fill="FFFFFF"/>
        <w:spacing w:before="0" w:beforeAutospacing="0" w:after="300" w:afterAutospacing="0"/>
        <w:jc w:val="center"/>
        <w:rPr>
          <w:rFonts w:ascii="Arial" w:hAnsi="Arial" w:cs="Arial"/>
          <w:b/>
          <w:bCs/>
          <w:i/>
          <w:iCs/>
          <w:color w:val="212529"/>
          <w:sz w:val="28"/>
          <w:szCs w:val="28"/>
          <w:u w:val="single"/>
        </w:rPr>
      </w:pPr>
    </w:p>
    <w:p w:rsidR="00956338" w:rsidRDefault="00956338" w:rsidP="00956338">
      <w:pPr>
        <w:pStyle w:val="Web"/>
        <w:shd w:val="clear" w:color="auto" w:fill="FFFFFF"/>
        <w:spacing w:before="0" w:beforeAutospacing="0" w:after="300" w:afterAutospacing="0" w:line="360" w:lineRule="auto"/>
        <w:ind w:firstLine="720"/>
        <w:jc w:val="both"/>
        <w:rPr>
          <w:rFonts w:ascii="Arial" w:hAnsi="Arial" w:cs="Arial"/>
          <w:color w:val="212529"/>
          <w:sz w:val="28"/>
          <w:szCs w:val="28"/>
        </w:rPr>
      </w:pPr>
      <w:r w:rsidRPr="00956338">
        <w:rPr>
          <w:rFonts w:ascii="Arial" w:hAnsi="Arial" w:cs="Arial"/>
          <w:color w:val="212529"/>
          <w:sz w:val="28"/>
          <w:szCs w:val="28"/>
        </w:rPr>
        <w:t>Με στόχο την ενίσχυση της Διαδημοτικής Συνεργασίας (</w:t>
      </w:r>
      <w:proofErr w:type="spellStart"/>
      <w:r w:rsidRPr="00956338">
        <w:rPr>
          <w:rFonts w:ascii="Arial" w:hAnsi="Arial" w:cs="Arial"/>
          <w:color w:val="212529"/>
          <w:sz w:val="28"/>
          <w:szCs w:val="28"/>
        </w:rPr>
        <w:t>ΔδΣ</w:t>
      </w:r>
      <w:proofErr w:type="spellEnd"/>
      <w:r w:rsidRPr="00956338">
        <w:rPr>
          <w:rFonts w:ascii="Arial" w:hAnsi="Arial" w:cs="Arial"/>
          <w:color w:val="212529"/>
          <w:sz w:val="28"/>
          <w:szCs w:val="28"/>
        </w:rPr>
        <w:t>) σε εθνικό επίπεδο, το Υπουργείο Εσωτερικών, ως κύριος δικαιούχος, συνεργάζεται με το Κέντρο Εμπειρογνωμοσύνης για την Καλή Διακυβέρνηση του Συμβουλίου της Ευρώπης (</w:t>
      </w:r>
      <w:proofErr w:type="spellStart"/>
      <w:r w:rsidRPr="00956338">
        <w:rPr>
          <w:rFonts w:ascii="Arial" w:hAnsi="Arial" w:cs="Arial"/>
          <w:color w:val="212529"/>
          <w:sz w:val="28"/>
          <w:szCs w:val="28"/>
        </w:rPr>
        <w:t>ΣτΕ</w:t>
      </w:r>
      <w:proofErr w:type="spellEnd"/>
      <w:r w:rsidRPr="00956338">
        <w:rPr>
          <w:rFonts w:ascii="Arial" w:hAnsi="Arial" w:cs="Arial"/>
          <w:color w:val="212529"/>
          <w:sz w:val="28"/>
          <w:szCs w:val="28"/>
        </w:rPr>
        <w:t xml:space="preserve">) και συμμετέχει στο Πρόγραμμα </w:t>
      </w:r>
      <w:r w:rsidRPr="00956338">
        <w:rPr>
          <w:rFonts w:ascii="Arial" w:hAnsi="Arial" w:cs="Arial"/>
          <w:b/>
          <w:color w:val="212529"/>
          <w:sz w:val="28"/>
          <w:szCs w:val="28"/>
        </w:rPr>
        <w:t>«</w:t>
      </w:r>
      <w:r w:rsidRPr="00956338">
        <w:rPr>
          <w:rStyle w:val="a4"/>
          <w:rFonts w:ascii="Arial" w:hAnsi="Arial" w:cs="Arial"/>
          <w:b/>
          <w:color w:val="212529"/>
          <w:sz w:val="28"/>
          <w:szCs w:val="28"/>
        </w:rPr>
        <w:t>Τεχνικής Βοήθειας για την Καλή Διακυβέρνηση στην Ελλάδα. Μέρος ΙΙ Υποστήριξη για την ανάπτυξη Διαδημοτικής Συνεργασίας</w:t>
      </w:r>
      <w:r w:rsidRPr="00956338">
        <w:rPr>
          <w:rFonts w:ascii="Arial" w:hAnsi="Arial" w:cs="Arial"/>
          <w:b/>
          <w:color w:val="212529"/>
          <w:sz w:val="28"/>
          <w:szCs w:val="28"/>
        </w:rPr>
        <w:t>».</w:t>
      </w:r>
      <w:r w:rsidRPr="00956338">
        <w:rPr>
          <w:rFonts w:ascii="Arial" w:hAnsi="Arial" w:cs="Arial"/>
          <w:color w:val="212529"/>
          <w:sz w:val="28"/>
          <w:szCs w:val="28"/>
        </w:rPr>
        <w:t xml:space="preserve"> </w:t>
      </w:r>
    </w:p>
    <w:p w:rsidR="00956338" w:rsidRPr="00956338" w:rsidRDefault="00956338" w:rsidP="00956338">
      <w:pPr>
        <w:pStyle w:val="Web"/>
        <w:shd w:val="clear" w:color="auto" w:fill="FFFFFF"/>
        <w:spacing w:before="0" w:beforeAutospacing="0" w:after="300" w:afterAutospacing="0" w:line="360" w:lineRule="auto"/>
        <w:ind w:firstLine="720"/>
        <w:jc w:val="both"/>
        <w:rPr>
          <w:rFonts w:ascii="Arial" w:hAnsi="Arial" w:cs="Arial"/>
          <w:color w:val="212529"/>
          <w:sz w:val="28"/>
          <w:szCs w:val="28"/>
        </w:rPr>
      </w:pPr>
      <w:r w:rsidRPr="00956338">
        <w:rPr>
          <w:rFonts w:ascii="Arial" w:hAnsi="Arial" w:cs="Arial"/>
          <w:color w:val="212529"/>
          <w:sz w:val="28"/>
          <w:szCs w:val="28"/>
        </w:rPr>
        <w:t xml:space="preserve">Το έργο ξεκίνησε τον Μάρτιο του 2019 και υλοποιείται με συγχρηματοδότηση από την Ευρωπαϊκή Ένωση (DG </w:t>
      </w:r>
      <w:proofErr w:type="spellStart"/>
      <w:r w:rsidRPr="00956338">
        <w:rPr>
          <w:rFonts w:ascii="Arial" w:hAnsi="Arial" w:cs="Arial"/>
          <w:color w:val="212529"/>
          <w:sz w:val="28"/>
          <w:szCs w:val="28"/>
        </w:rPr>
        <w:t>Reform</w:t>
      </w:r>
      <w:proofErr w:type="spellEnd"/>
      <w:r w:rsidRPr="00956338">
        <w:rPr>
          <w:rFonts w:ascii="Arial" w:hAnsi="Arial" w:cs="Arial"/>
          <w:color w:val="212529"/>
          <w:sz w:val="28"/>
          <w:szCs w:val="28"/>
        </w:rPr>
        <w:t xml:space="preserve">) σε συνεργασία με την Ελληνική Εταιρεία Τοπικής Ανάπτυξης και Αυτοδιοίκησης (ΕΕΤΑΑ) και το Ινστιτούτο Περιφερειακής Ανάπτυξης του </w:t>
      </w:r>
      <w:proofErr w:type="spellStart"/>
      <w:r w:rsidRPr="00956338">
        <w:rPr>
          <w:rFonts w:ascii="Arial" w:hAnsi="Arial" w:cs="Arial"/>
          <w:color w:val="212529"/>
          <w:sz w:val="28"/>
          <w:szCs w:val="28"/>
        </w:rPr>
        <w:t>Παντείου</w:t>
      </w:r>
      <w:proofErr w:type="spellEnd"/>
      <w:r w:rsidRPr="00956338">
        <w:rPr>
          <w:rFonts w:ascii="Arial" w:hAnsi="Arial" w:cs="Arial"/>
          <w:color w:val="212529"/>
          <w:sz w:val="28"/>
          <w:szCs w:val="28"/>
        </w:rPr>
        <w:t xml:space="preserve"> Πανεπιστημίου (ΙΠΑ). Τον Σεπτέμβριο του ίδιου έτους, η Εθνική Αρχή Διαφάνειας συμπεριλήφθηκε στο έργο ως συν</w:t>
      </w:r>
      <w:r w:rsidR="00C545C5">
        <w:rPr>
          <w:rFonts w:ascii="Arial" w:hAnsi="Arial" w:cs="Arial"/>
          <w:color w:val="212529"/>
          <w:sz w:val="28"/>
          <w:szCs w:val="28"/>
        </w:rPr>
        <w:t>-</w:t>
      </w:r>
      <w:r w:rsidRPr="00956338">
        <w:rPr>
          <w:rFonts w:ascii="Arial" w:hAnsi="Arial" w:cs="Arial"/>
          <w:color w:val="212529"/>
          <w:sz w:val="28"/>
          <w:szCs w:val="28"/>
        </w:rPr>
        <w:t>δικαιούχος.</w:t>
      </w:r>
    </w:p>
    <w:p w:rsidR="00C545C5" w:rsidRDefault="00956338" w:rsidP="003C10B4">
      <w:pPr>
        <w:pStyle w:val="Web"/>
        <w:shd w:val="clear" w:color="auto" w:fill="FFFFFF"/>
        <w:spacing w:before="0" w:beforeAutospacing="0" w:after="300" w:afterAutospacing="0" w:line="360" w:lineRule="auto"/>
        <w:ind w:firstLine="720"/>
        <w:jc w:val="both"/>
        <w:rPr>
          <w:rFonts w:ascii="Arial" w:hAnsi="Arial" w:cs="Arial"/>
          <w:b/>
          <w:color w:val="212529"/>
          <w:sz w:val="28"/>
          <w:szCs w:val="28"/>
        </w:rPr>
      </w:pPr>
      <w:r w:rsidRPr="00C545C5">
        <w:rPr>
          <w:rFonts w:ascii="Arial" w:hAnsi="Arial" w:cs="Arial"/>
          <w:b/>
          <w:color w:val="212529"/>
          <w:sz w:val="28"/>
          <w:szCs w:val="28"/>
        </w:rPr>
        <w:t>Ο θεσμός των διαδημοτικών συνεργασιών περιγράφεται αναλυτικά μέσω της συγγ</w:t>
      </w:r>
      <w:r w:rsidR="00C545C5">
        <w:rPr>
          <w:rFonts w:ascii="Arial" w:hAnsi="Arial" w:cs="Arial"/>
          <w:b/>
          <w:color w:val="212529"/>
          <w:sz w:val="28"/>
          <w:szCs w:val="28"/>
        </w:rPr>
        <w:t>ραφής ενός Εγχειριδίου</w:t>
      </w:r>
      <w:r w:rsidRPr="00C545C5">
        <w:rPr>
          <w:rFonts w:ascii="Arial" w:hAnsi="Arial" w:cs="Arial"/>
          <w:b/>
          <w:color w:val="212529"/>
          <w:sz w:val="28"/>
          <w:szCs w:val="28"/>
        </w:rPr>
        <w:t>.</w:t>
      </w:r>
    </w:p>
    <w:p w:rsidR="00956338" w:rsidRPr="00956338" w:rsidRDefault="00956338" w:rsidP="003C10B4">
      <w:pPr>
        <w:pStyle w:val="Web"/>
        <w:shd w:val="clear" w:color="auto" w:fill="FFFFFF"/>
        <w:spacing w:before="0" w:beforeAutospacing="0" w:after="300" w:afterAutospacing="0" w:line="360" w:lineRule="auto"/>
        <w:ind w:firstLine="720"/>
        <w:jc w:val="both"/>
        <w:rPr>
          <w:rFonts w:ascii="Arial" w:hAnsi="Arial" w:cs="Arial"/>
          <w:color w:val="212529"/>
          <w:sz w:val="28"/>
          <w:szCs w:val="28"/>
        </w:rPr>
      </w:pPr>
      <w:r w:rsidRPr="00956338">
        <w:rPr>
          <w:rFonts w:ascii="Arial" w:hAnsi="Arial" w:cs="Arial"/>
          <w:color w:val="212529"/>
          <w:sz w:val="28"/>
          <w:szCs w:val="28"/>
        </w:rPr>
        <w:t xml:space="preserve"> Το Εγχειρίδιο για την </w:t>
      </w:r>
      <w:proofErr w:type="spellStart"/>
      <w:r w:rsidRPr="00956338">
        <w:rPr>
          <w:rFonts w:ascii="Arial" w:hAnsi="Arial" w:cs="Arial"/>
          <w:color w:val="212529"/>
          <w:sz w:val="28"/>
          <w:szCs w:val="28"/>
        </w:rPr>
        <w:t>ΔδΣ</w:t>
      </w:r>
      <w:proofErr w:type="spellEnd"/>
      <w:r w:rsidRPr="00956338">
        <w:rPr>
          <w:rFonts w:ascii="Arial" w:hAnsi="Arial" w:cs="Arial"/>
          <w:color w:val="212529"/>
          <w:sz w:val="28"/>
          <w:szCs w:val="28"/>
        </w:rPr>
        <w:t xml:space="preserve"> προορίζεται για χρήση ως βοηθός των δήμων για τη θέσπιση ρυθμίσεων </w:t>
      </w:r>
      <w:proofErr w:type="spellStart"/>
      <w:r w:rsidRPr="00956338">
        <w:rPr>
          <w:rFonts w:ascii="Arial" w:hAnsi="Arial" w:cs="Arial"/>
          <w:color w:val="212529"/>
          <w:sz w:val="28"/>
          <w:szCs w:val="28"/>
        </w:rPr>
        <w:t>ΔδΣ</w:t>
      </w:r>
      <w:proofErr w:type="spellEnd"/>
      <w:r w:rsidRPr="00956338">
        <w:rPr>
          <w:rFonts w:ascii="Arial" w:hAnsi="Arial" w:cs="Arial"/>
          <w:color w:val="212529"/>
          <w:sz w:val="28"/>
          <w:szCs w:val="28"/>
        </w:rPr>
        <w:t xml:space="preserve"> με σκοπό την εκτέλεση καθηκόντων που τους έχουν ανατεθεί, αποκομίζοντας αμοιβαία οφέλη και οικονομίες κλίμακας και, τελικώς, παρέχοντας καλύτερες υπηρεσίες στους πολίτες τους. Επιπρόσθετα, παρέχει στους δήμους καθοδήγηση, βήμα προς βήμα, για την έναρξη, ανάπτυξη, δημιουργία και εκτέλεση πρωτοβουλιών </w:t>
      </w:r>
      <w:proofErr w:type="spellStart"/>
      <w:r w:rsidRPr="00956338">
        <w:rPr>
          <w:rFonts w:ascii="Arial" w:hAnsi="Arial" w:cs="Arial"/>
          <w:color w:val="212529"/>
          <w:sz w:val="28"/>
          <w:szCs w:val="28"/>
        </w:rPr>
        <w:t>ΔδΣ</w:t>
      </w:r>
      <w:proofErr w:type="spellEnd"/>
      <w:r w:rsidRPr="00956338">
        <w:rPr>
          <w:rFonts w:ascii="Arial" w:hAnsi="Arial" w:cs="Arial"/>
          <w:color w:val="212529"/>
          <w:sz w:val="28"/>
          <w:szCs w:val="28"/>
        </w:rPr>
        <w:t xml:space="preserve"> που εξυπηρετούν </w:t>
      </w:r>
      <w:r w:rsidRPr="00956338">
        <w:rPr>
          <w:rFonts w:ascii="Arial" w:hAnsi="Arial" w:cs="Arial"/>
          <w:color w:val="212529"/>
          <w:sz w:val="28"/>
          <w:szCs w:val="28"/>
        </w:rPr>
        <w:lastRenderedPageBreak/>
        <w:t xml:space="preserve">έναν ή περισσότερους σκοπούς, προσφέροντας </w:t>
      </w:r>
      <w:proofErr w:type="spellStart"/>
      <w:r w:rsidRPr="00956338">
        <w:rPr>
          <w:rFonts w:ascii="Arial" w:hAnsi="Arial" w:cs="Arial"/>
          <w:color w:val="212529"/>
          <w:sz w:val="28"/>
          <w:szCs w:val="28"/>
        </w:rPr>
        <w:t>ad</w:t>
      </w:r>
      <w:proofErr w:type="spellEnd"/>
      <w:r w:rsidRPr="00956338">
        <w:rPr>
          <w:rFonts w:ascii="Arial" w:hAnsi="Arial" w:cs="Arial"/>
          <w:color w:val="212529"/>
          <w:sz w:val="28"/>
          <w:szCs w:val="28"/>
        </w:rPr>
        <w:t xml:space="preserve"> </w:t>
      </w:r>
      <w:proofErr w:type="spellStart"/>
      <w:r w:rsidRPr="00956338">
        <w:rPr>
          <w:rFonts w:ascii="Arial" w:hAnsi="Arial" w:cs="Arial"/>
          <w:color w:val="212529"/>
          <w:sz w:val="28"/>
          <w:szCs w:val="28"/>
        </w:rPr>
        <w:t>hoc</w:t>
      </w:r>
      <w:proofErr w:type="spellEnd"/>
      <w:r w:rsidRPr="00956338">
        <w:rPr>
          <w:rFonts w:ascii="Arial" w:hAnsi="Arial" w:cs="Arial"/>
          <w:color w:val="212529"/>
          <w:sz w:val="28"/>
          <w:szCs w:val="28"/>
        </w:rPr>
        <w:t xml:space="preserve"> πρότυπα και νομικά εργαλεία σύμφωνα με τις ισχύουσες νομοθεσίες. Η </w:t>
      </w:r>
      <w:proofErr w:type="spellStart"/>
      <w:r w:rsidRPr="00956338">
        <w:rPr>
          <w:rFonts w:ascii="Arial" w:hAnsi="Arial" w:cs="Arial"/>
          <w:color w:val="212529"/>
          <w:sz w:val="28"/>
          <w:szCs w:val="28"/>
        </w:rPr>
        <w:t>ΔδΣ</w:t>
      </w:r>
      <w:proofErr w:type="spellEnd"/>
      <w:r w:rsidRPr="00956338">
        <w:rPr>
          <w:rFonts w:ascii="Arial" w:hAnsi="Arial" w:cs="Arial"/>
          <w:color w:val="212529"/>
          <w:sz w:val="28"/>
          <w:szCs w:val="28"/>
        </w:rPr>
        <w:t xml:space="preserve"> αποτελεί μια λογική λύση που οι δήμοι δύνανται να υιοθετήσουν προκειμένου να περιορίσουν τις συνέπειες μιας μη βέλτιστης κατανομής αρμοδιοτήτων και πόρων ή ανεπαρκών δημοτικών ορίων. Παρέχοντας συγκεκριμένα παραδείγματα πρωτοβουλιών </w:t>
      </w:r>
      <w:proofErr w:type="spellStart"/>
      <w:r w:rsidRPr="00956338">
        <w:rPr>
          <w:rFonts w:ascii="Arial" w:hAnsi="Arial" w:cs="Arial"/>
          <w:color w:val="212529"/>
          <w:sz w:val="28"/>
          <w:szCs w:val="28"/>
        </w:rPr>
        <w:t>ΔδΣ</w:t>
      </w:r>
      <w:proofErr w:type="spellEnd"/>
      <w:r w:rsidRPr="00956338">
        <w:rPr>
          <w:rFonts w:ascii="Arial" w:hAnsi="Arial" w:cs="Arial"/>
          <w:color w:val="212529"/>
          <w:sz w:val="28"/>
          <w:szCs w:val="28"/>
        </w:rPr>
        <w:t xml:space="preserve"> στην Ελλάδα, το Εγχειρίδιο έχει στόχο να ευαισθητοποιήσει και να βοηθήσει τους δήμους να αναπτύξουν πρωτοβουλίες διαδημοτικής συνεργασίας για την αντιμετώπιση των κοινών προκλήσεών τους και την από κοινού αναζήτηση ευκαιριών.</w:t>
      </w:r>
    </w:p>
    <w:p w:rsidR="00E00B75" w:rsidRPr="00C545C5" w:rsidRDefault="003C10B4" w:rsidP="00956338">
      <w:pPr>
        <w:spacing w:line="360" w:lineRule="auto"/>
        <w:jc w:val="both"/>
        <w:rPr>
          <w:rFonts w:ascii="Arial" w:hAnsi="Arial" w:cs="Arial"/>
          <w:b/>
          <w:sz w:val="28"/>
          <w:szCs w:val="28"/>
        </w:rPr>
      </w:pPr>
      <w:r>
        <w:rPr>
          <w:rFonts w:ascii="Arial" w:hAnsi="Arial" w:cs="Arial"/>
          <w:sz w:val="28"/>
          <w:szCs w:val="28"/>
        </w:rPr>
        <w:tab/>
      </w:r>
      <w:r w:rsidRPr="00C545C5">
        <w:rPr>
          <w:rFonts w:ascii="Arial" w:hAnsi="Arial" w:cs="Arial"/>
          <w:b/>
          <w:sz w:val="28"/>
          <w:szCs w:val="28"/>
        </w:rPr>
        <w:t>Μπορείτε να βρείτε το σχετικό Εγχειρίδιο στον σύνδεσμο :</w:t>
      </w:r>
    </w:p>
    <w:p w:rsidR="003C10B4" w:rsidRDefault="003C10B4" w:rsidP="003C10B4">
      <w:pPr>
        <w:spacing w:line="360" w:lineRule="auto"/>
        <w:jc w:val="center"/>
        <w:rPr>
          <w:rFonts w:ascii="Arial" w:hAnsi="Arial" w:cs="Arial"/>
          <w:sz w:val="28"/>
          <w:szCs w:val="28"/>
        </w:rPr>
      </w:pPr>
      <w:hyperlink r:id="rId4" w:history="1">
        <w:r w:rsidRPr="00334A52">
          <w:rPr>
            <w:rStyle w:val="-"/>
            <w:rFonts w:ascii="Arial" w:hAnsi="Arial" w:cs="Arial"/>
            <w:sz w:val="28"/>
            <w:szCs w:val="28"/>
          </w:rPr>
          <w:t>https://www.ypes.gr/wp-content/uploads/2021/01/20210125-EgcheiridioDiadimotikiSynergasiastinEllada.pdf</w:t>
        </w:r>
      </w:hyperlink>
    </w:p>
    <w:p w:rsidR="003C10B4" w:rsidRDefault="003C10B4" w:rsidP="003C10B4">
      <w:pPr>
        <w:autoSpaceDE w:val="0"/>
        <w:autoSpaceDN w:val="0"/>
        <w:adjustRightInd w:val="0"/>
        <w:spacing w:after="0" w:line="240" w:lineRule="auto"/>
        <w:rPr>
          <w:rFonts w:ascii="Arial" w:hAnsi="Arial" w:cs="Arial"/>
          <w:color w:val="000000"/>
          <w:sz w:val="28"/>
          <w:szCs w:val="28"/>
        </w:rPr>
      </w:pPr>
    </w:p>
    <w:p w:rsidR="003C10B4" w:rsidRPr="00F820D5" w:rsidRDefault="00F820D5" w:rsidP="003C10B4">
      <w:pPr>
        <w:autoSpaceDE w:val="0"/>
        <w:autoSpaceDN w:val="0"/>
        <w:adjustRightInd w:val="0"/>
        <w:spacing w:after="0" w:line="360" w:lineRule="auto"/>
        <w:ind w:firstLine="720"/>
        <w:jc w:val="both"/>
        <w:rPr>
          <w:rFonts w:ascii="Arial" w:hAnsi="Arial" w:cs="Arial"/>
          <w:b/>
          <w:color w:val="000000"/>
          <w:sz w:val="28"/>
          <w:szCs w:val="28"/>
        </w:rPr>
      </w:pPr>
      <w:r w:rsidRPr="00F820D5">
        <w:rPr>
          <w:rFonts w:ascii="Arial" w:hAnsi="Arial" w:cs="Arial"/>
          <w:b/>
          <w:color w:val="000000"/>
          <w:sz w:val="28"/>
          <w:szCs w:val="28"/>
        </w:rPr>
        <w:t xml:space="preserve">Μπορείτε να παρακολουθήσετε και να συμμετάσχετε σε </w:t>
      </w:r>
      <w:r w:rsidR="003C10B4" w:rsidRPr="00F820D5">
        <w:rPr>
          <w:rFonts w:ascii="Arial" w:hAnsi="Arial" w:cs="Arial"/>
          <w:b/>
          <w:color w:val="000000"/>
          <w:sz w:val="28"/>
          <w:szCs w:val="28"/>
        </w:rPr>
        <w:t xml:space="preserve"> </w:t>
      </w:r>
      <w:r w:rsidR="003C10B4" w:rsidRPr="00F820D5">
        <w:rPr>
          <w:rFonts w:ascii="Arial" w:hAnsi="Arial" w:cs="Arial"/>
          <w:b/>
          <w:bCs/>
          <w:color w:val="000000"/>
          <w:sz w:val="28"/>
          <w:szCs w:val="28"/>
        </w:rPr>
        <w:t>διαδικτυακό σεμινάριο</w:t>
      </w:r>
      <w:r w:rsidRPr="00F820D5">
        <w:rPr>
          <w:rFonts w:ascii="Arial" w:hAnsi="Arial" w:cs="Arial"/>
          <w:b/>
          <w:bCs/>
          <w:color w:val="000000"/>
          <w:sz w:val="28"/>
          <w:szCs w:val="28"/>
        </w:rPr>
        <w:t xml:space="preserve"> με αντικείμενο της παρουσίαση και ανάλυση του Εγχειριδίου</w:t>
      </w:r>
      <w:r w:rsidR="00830210">
        <w:rPr>
          <w:rFonts w:ascii="Arial" w:hAnsi="Arial" w:cs="Arial"/>
          <w:b/>
          <w:bCs/>
          <w:color w:val="000000"/>
          <w:sz w:val="28"/>
          <w:szCs w:val="28"/>
        </w:rPr>
        <w:t xml:space="preserve">, το οποίο </w:t>
      </w:r>
      <w:r w:rsidRPr="00F820D5">
        <w:rPr>
          <w:rFonts w:ascii="Arial" w:hAnsi="Arial" w:cs="Arial"/>
          <w:b/>
          <w:bCs/>
          <w:color w:val="000000"/>
          <w:sz w:val="28"/>
          <w:szCs w:val="28"/>
        </w:rPr>
        <w:t>θα πραγματοποιηθεί</w:t>
      </w:r>
      <w:r w:rsidR="003C10B4" w:rsidRPr="00F820D5">
        <w:rPr>
          <w:rFonts w:ascii="Arial" w:hAnsi="Arial" w:cs="Arial"/>
          <w:b/>
          <w:color w:val="000000"/>
          <w:sz w:val="28"/>
          <w:szCs w:val="28"/>
        </w:rPr>
        <w:t xml:space="preserve"> μέσω της πλατφόρμας </w:t>
      </w:r>
      <w:proofErr w:type="spellStart"/>
      <w:r w:rsidR="003C10B4" w:rsidRPr="00F820D5">
        <w:rPr>
          <w:rFonts w:ascii="Arial" w:hAnsi="Arial" w:cs="Arial"/>
          <w:b/>
          <w:color w:val="000000"/>
          <w:sz w:val="28"/>
          <w:szCs w:val="28"/>
        </w:rPr>
        <w:t>zoom</w:t>
      </w:r>
      <w:proofErr w:type="spellEnd"/>
      <w:r w:rsidR="003C10B4" w:rsidRPr="00F820D5">
        <w:rPr>
          <w:rFonts w:ascii="Arial" w:hAnsi="Arial" w:cs="Arial"/>
          <w:b/>
          <w:color w:val="000000"/>
          <w:sz w:val="28"/>
          <w:szCs w:val="28"/>
        </w:rPr>
        <w:t xml:space="preserve"> στις </w:t>
      </w:r>
      <w:r w:rsidR="003C10B4" w:rsidRPr="00F820D5">
        <w:rPr>
          <w:rFonts w:ascii="Arial" w:hAnsi="Arial" w:cs="Arial"/>
          <w:b/>
          <w:bCs/>
          <w:color w:val="000000"/>
          <w:sz w:val="28"/>
          <w:szCs w:val="28"/>
        </w:rPr>
        <w:t xml:space="preserve">26 Φεβρουαρίου 2021 και ώρα 11:00 </w:t>
      </w:r>
      <w:proofErr w:type="spellStart"/>
      <w:r w:rsidR="003C10B4" w:rsidRPr="00F820D5">
        <w:rPr>
          <w:rFonts w:ascii="Arial" w:hAnsi="Arial" w:cs="Arial"/>
          <w:b/>
          <w:bCs/>
          <w:color w:val="000000"/>
          <w:sz w:val="28"/>
          <w:szCs w:val="28"/>
        </w:rPr>
        <w:t>π.μ</w:t>
      </w:r>
      <w:proofErr w:type="spellEnd"/>
      <w:r w:rsidR="003C10B4" w:rsidRPr="00F820D5">
        <w:rPr>
          <w:rFonts w:ascii="Arial" w:hAnsi="Arial" w:cs="Arial"/>
          <w:b/>
          <w:bCs/>
          <w:color w:val="000000"/>
          <w:sz w:val="28"/>
          <w:szCs w:val="28"/>
        </w:rPr>
        <w:t>.</w:t>
      </w:r>
      <w:r>
        <w:rPr>
          <w:rFonts w:ascii="Arial" w:hAnsi="Arial" w:cs="Arial"/>
          <w:b/>
          <w:color w:val="000000"/>
          <w:sz w:val="28"/>
          <w:szCs w:val="28"/>
        </w:rPr>
        <w:t xml:space="preserve"> και θα </w:t>
      </w:r>
      <w:r w:rsidR="003C10B4" w:rsidRPr="00F820D5">
        <w:rPr>
          <w:rFonts w:ascii="Arial" w:hAnsi="Arial" w:cs="Arial"/>
          <w:b/>
          <w:color w:val="000000"/>
          <w:sz w:val="28"/>
          <w:szCs w:val="28"/>
        </w:rPr>
        <w:t xml:space="preserve">είναι </w:t>
      </w:r>
      <w:proofErr w:type="spellStart"/>
      <w:r>
        <w:rPr>
          <w:rFonts w:ascii="Arial" w:hAnsi="Arial" w:cs="Arial"/>
          <w:b/>
          <w:color w:val="000000"/>
          <w:sz w:val="28"/>
          <w:szCs w:val="28"/>
        </w:rPr>
        <w:t>προσβάσιμο</w:t>
      </w:r>
      <w:proofErr w:type="spellEnd"/>
      <w:r w:rsidR="003C10B4" w:rsidRPr="00F820D5">
        <w:rPr>
          <w:rFonts w:ascii="Arial" w:hAnsi="Arial" w:cs="Arial"/>
          <w:b/>
          <w:color w:val="000000"/>
          <w:sz w:val="28"/>
          <w:szCs w:val="28"/>
        </w:rPr>
        <w:t xml:space="preserve"> στον σύνδεσμο: </w:t>
      </w:r>
    </w:p>
    <w:p w:rsidR="003C10B4" w:rsidRDefault="003C10B4" w:rsidP="003C10B4">
      <w:pPr>
        <w:autoSpaceDE w:val="0"/>
        <w:autoSpaceDN w:val="0"/>
        <w:adjustRightInd w:val="0"/>
        <w:spacing w:after="0" w:line="360" w:lineRule="auto"/>
        <w:jc w:val="center"/>
        <w:rPr>
          <w:rFonts w:ascii="Arial" w:hAnsi="Arial" w:cs="Arial"/>
          <w:color w:val="000000"/>
          <w:sz w:val="28"/>
          <w:szCs w:val="28"/>
        </w:rPr>
      </w:pPr>
    </w:p>
    <w:p w:rsidR="003C10B4" w:rsidRPr="003C10B4" w:rsidRDefault="003C10B4" w:rsidP="003C10B4">
      <w:pPr>
        <w:autoSpaceDE w:val="0"/>
        <w:autoSpaceDN w:val="0"/>
        <w:adjustRightInd w:val="0"/>
        <w:spacing w:after="0" w:line="360" w:lineRule="auto"/>
        <w:jc w:val="center"/>
        <w:rPr>
          <w:rFonts w:ascii="Arial" w:hAnsi="Arial" w:cs="Arial"/>
          <w:color w:val="1A73E9"/>
          <w:sz w:val="28"/>
          <w:szCs w:val="28"/>
          <w:u w:val="single"/>
        </w:rPr>
      </w:pPr>
      <w:r w:rsidRPr="003C10B4">
        <w:rPr>
          <w:rFonts w:ascii="Arial" w:hAnsi="Arial" w:cs="Arial"/>
          <w:color w:val="1A73E9"/>
          <w:sz w:val="28"/>
          <w:szCs w:val="28"/>
          <w:u w:val="single"/>
        </w:rPr>
        <w:t xml:space="preserve">https://zoom.us/j/95051992616 </w:t>
      </w:r>
    </w:p>
    <w:p w:rsidR="003C10B4" w:rsidRDefault="003C10B4" w:rsidP="003C10B4">
      <w:pPr>
        <w:autoSpaceDE w:val="0"/>
        <w:autoSpaceDN w:val="0"/>
        <w:adjustRightInd w:val="0"/>
        <w:spacing w:after="0" w:line="360" w:lineRule="auto"/>
        <w:jc w:val="center"/>
        <w:rPr>
          <w:rFonts w:ascii="Arial" w:hAnsi="Arial" w:cs="Arial"/>
          <w:color w:val="3C4043"/>
          <w:sz w:val="28"/>
          <w:szCs w:val="28"/>
          <w:u w:val="single"/>
        </w:rPr>
      </w:pPr>
      <w:r w:rsidRPr="003C10B4">
        <w:rPr>
          <w:rFonts w:ascii="Arial" w:hAnsi="Arial" w:cs="Arial"/>
          <w:color w:val="000000"/>
          <w:sz w:val="28"/>
          <w:szCs w:val="28"/>
          <w:u w:val="single"/>
        </w:rPr>
        <w:t xml:space="preserve">με ID: </w:t>
      </w:r>
      <w:r w:rsidRPr="003C10B4">
        <w:rPr>
          <w:rFonts w:ascii="Arial" w:hAnsi="Arial" w:cs="Arial"/>
          <w:color w:val="3C4043"/>
          <w:sz w:val="28"/>
          <w:szCs w:val="28"/>
          <w:u w:val="single"/>
        </w:rPr>
        <w:t>950 5199 2616.</w:t>
      </w:r>
    </w:p>
    <w:p w:rsidR="003C10B4" w:rsidRDefault="003C10B4" w:rsidP="00F820D5">
      <w:pPr>
        <w:autoSpaceDE w:val="0"/>
        <w:autoSpaceDN w:val="0"/>
        <w:adjustRightInd w:val="0"/>
        <w:spacing w:after="0" w:line="360" w:lineRule="auto"/>
        <w:jc w:val="both"/>
        <w:rPr>
          <w:rFonts w:ascii="Arial" w:hAnsi="Arial" w:cs="Arial"/>
          <w:color w:val="3C4043"/>
          <w:sz w:val="28"/>
          <w:szCs w:val="28"/>
          <w:u w:val="single"/>
        </w:rPr>
      </w:pPr>
    </w:p>
    <w:p w:rsidR="00F820D5" w:rsidRPr="00907932" w:rsidRDefault="00907932" w:rsidP="00907932">
      <w:pPr>
        <w:autoSpaceDE w:val="0"/>
        <w:autoSpaceDN w:val="0"/>
        <w:adjustRightInd w:val="0"/>
        <w:spacing w:after="0" w:line="240" w:lineRule="auto"/>
        <w:rPr>
          <w:rFonts w:ascii="Arial" w:hAnsi="Arial" w:cs="Arial"/>
          <w:i/>
        </w:rPr>
      </w:pPr>
      <w:r w:rsidRPr="00907932">
        <w:rPr>
          <w:rFonts w:ascii="Arial" w:hAnsi="Arial" w:cs="Arial"/>
          <w:i/>
        </w:rPr>
        <w:t>Πληροφορίες :</w:t>
      </w:r>
      <w:r w:rsidR="00F820D5" w:rsidRPr="00907932">
        <w:rPr>
          <w:rFonts w:ascii="Arial" w:hAnsi="Arial" w:cs="Arial"/>
          <w:i/>
        </w:rPr>
        <w:t xml:space="preserve"> Γραφείο Γενικού Γραμματέα Εσωτερικών και Οργάνωσης,  Γ. </w:t>
      </w:r>
      <w:proofErr w:type="spellStart"/>
      <w:r w:rsidR="00F820D5" w:rsidRPr="00907932">
        <w:rPr>
          <w:rFonts w:ascii="Arial" w:hAnsi="Arial" w:cs="Arial"/>
          <w:i/>
        </w:rPr>
        <w:t>Παπανικολοπούλου</w:t>
      </w:r>
      <w:proofErr w:type="spellEnd"/>
      <w:r w:rsidR="00F820D5" w:rsidRPr="00907932">
        <w:rPr>
          <w:rFonts w:ascii="Arial" w:hAnsi="Arial" w:cs="Arial"/>
          <w:i/>
        </w:rPr>
        <w:t>, Τηλέφωνο : 213136 4911, E-m</w:t>
      </w:r>
      <w:r>
        <w:rPr>
          <w:rFonts w:ascii="Arial" w:hAnsi="Arial" w:cs="Arial"/>
          <w:i/>
        </w:rPr>
        <w:t xml:space="preserve">ail : </w:t>
      </w:r>
      <w:r w:rsidR="00F820D5" w:rsidRPr="00907932">
        <w:rPr>
          <w:rFonts w:ascii="Arial" w:hAnsi="Arial" w:cs="Arial"/>
          <w:i/>
        </w:rPr>
        <w:t>genikos@ypes.gr</w:t>
      </w:r>
    </w:p>
    <w:p w:rsidR="003C10B4" w:rsidRDefault="003C10B4" w:rsidP="00907932">
      <w:pPr>
        <w:autoSpaceDE w:val="0"/>
        <w:autoSpaceDN w:val="0"/>
        <w:adjustRightInd w:val="0"/>
        <w:spacing w:after="0" w:line="360" w:lineRule="auto"/>
        <w:jc w:val="both"/>
        <w:rPr>
          <w:rFonts w:ascii="Arial" w:hAnsi="Arial" w:cs="Arial"/>
          <w:color w:val="000000"/>
          <w:sz w:val="28"/>
          <w:szCs w:val="28"/>
          <w:u w:val="single"/>
        </w:rPr>
      </w:pPr>
    </w:p>
    <w:p w:rsidR="00830210" w:rsidRPr="00907932" w:rsidRDefault="00830210" w:rsidP="00830210">
      <w:pPr>
        <w:autoSpaceDE w:val="0"/>
        <w:autoSpaceDN w:val="0"/>
        <w:adjustRightInd w:val="0"/>
        <w:spacing w:after="0" w:line="360" w:lineRule="auto"/>
        <w:jc w:val="right"/>
        <w:rPr>
          <w:rFonts w:ascii="Arial" w:hAnsi="Arial" w:cs="Arial"/>
          <w:i/>
          <w:color w:val="0070C0"/>
          <w:sz w:val="24"/>
          <w:szCs w:val="24"/>
        </w:rPr>
      </w:pPr>
      <w:r w:rsidRPr="00907932">
        <w:rPr>
          <w:rFonts w:ascii="Arial" w:hAnsi="Arial" w:cs="Arial"/>
          <w:i/>
          <w:color w:val="0070C0"/>
          <w:sz w:val="24"/>
          <w:szCs w:val="24"/>
        </w:rPr>
        <w:t>Χαμακιώτη Δέσποινα</w:t>
      </w:r>
    </w:p>
    <w:p w:rsidR="00830210" w:rsidRPr="00907932" w:rsidRDefault="00907932" w:rsidP="00830210">
      <w:pPr>
        <w:autoSpaceDE w:val="0"/>
        <w:autoSpaceDN w:val="0"/>
        <w:adjustRightInd w:val="0"/>
        <w:spacing w:after="0" w:line="360" w:lineRule="auto"/>
        <w:jc w:val="right"/>
        <w:rPr>
          <w:rFonts w:ascii="Arial" w:hAnsi="Arial" w:cs="Arial"/>
          <w:i/>
          <w:color w:val="0070C0"/>
          <w:sz w:val="24"/>
          <w:szCs w:val="24"/>
        </w:rPr>
      </w:pPr>
      <w:r w:rsidRPr="00907932">
        <w:rPr>
          <w:rFonts w:ascii="Arial" w:hAnsi="Arial" w:cs="Arial"/>
          <w:i/>
          <w:color w:val="0070C0"/>
          <w:sz w:val="24"/>
          <w:szCs w:val="24"/>
        </w:rPr>
        <w:t>Υποστήριξη</w:t>
      </w:r>
      <w:r w:rsidR="00830210" w:rsidRPr="00907932">
        <w:rPr>
          <w:rFonts w:ascii="Arial" w:hAnsi="Arial" w:cs="Arial"/>
          <w:i/>
          <w:color w:val="0070C0"/>
          <w:sz w:val="24"/>
          <w:szCs w:val="24"/>
        </w:rPr>
        <w:t xml:space="preserve"> Εθν. </w:t>
      </w:r>
      <w:proofErr w:type="spellStart"/>
      <w:r w:rsidR="00830210" w:rsidRPr="00907932">
        <w:rPr>
          <w:rFonts w:ascii="Arial" w:hAnsi="Arial" w:cs="Arial"/>
          <w:i/>
          <w:color w:val="0070C0"/>
          <w:sz w:val="24"/>
          <w:szCs w:val="24"/>
        </w:rPr>
        <w:t>Αντ</w:t>
      </w:r>
      <w:proofErr w:type="spellEnd"/>
      <w:r w:rsidR="00830210" w:rsidRPr="00907932">
        <w:rPr>
          <w:rFonts w:ascii="Arial" w:hAnsi="Arial" w:cs="Arial"/>
          <w:i/>
          <w:color w:val="0070C0"/>
          <w:sz w:val="24"/>
          <w:szCs w:val="24"/>
        </w:rPr>
        <w:t>/</w:t>
      </w:r>
      <w:proofErr w:type="spellStart"/>
      <w:r w:rsidR="00830210" w:rsidRPr="00907932">
        <w:rPr>
          <w:rFonts w:ascii="Arial" w:hAnsi="Arial" w:cs="Arial"/>
          <w:i/>
          <w:color w:val="0070C0"/>
          <w:sz w:val="24"/>
          <w:szCs w:val="24"/>
        </w:rPr>
        <w:t>πειας</w:t>
      </w:r>
      <w:proofErr w:type="spellEnd"/>
      <w:r w:rsidR="00830210" w:rsidRPr="00907932">
        <w:rPr>
          <w:rFonts w:ascii="Arial" w:hAnsi="Arial" w:cs="Arial"/>
          <w:i/>
          <w:color w:val="0070C0"/>
          <w:sz w:val="24"/>
          <w:szCs w:val="24"/>
        </w:rPr>
        <w:t xml:space="preserve"> </w:t>
      </w:r>
      <w:proofErr w:type="spellStart"/>
      <w:r w:rsidR="00830210" w:rsidRPr="00907932">
        <w:rPr>
          <w:rFonts w:ascii="Arial" w:hAnsi="Arial" w:cs="Arial"/>
          <w:i/>
          <w:color w:val="0070C0"/>
          <w:sz w:val="24"/>
          <w:szCs w:val="24"/>
        </w:rPr>
        <w:t>Κογρεσο</w:t>
      </w:r>
      <w:proofErr w:type="spellEnd"/>
      <w:r w:rsidR="00830210" w:rsidRPr="00907932">
        <w:rPr>
          <w:rFonts w:ascii="Arial" w:hAnsi="Arial" w:cs="Arial"/>
          <w:i/>
          <w:color w:val="0070C0"/>
          <w:sz w:val="24"/>
          <w:szCs w:val="24"/>
        </w:rPr>
        <w:t xml:space="preserve"> </w:t>
      </w:r>
      <w:proofErr w:type="spellStart"/>
      <w:r w:rsidR="00830210" w:rsidRPr="00907932">
        <w:rPr>
          <w:rFonts w:ascii="Arial" w:hAnsi="Arial" w:cs="Arial"/>
          <w:i/>
          <w:color w:val="0070C0"/>
          <w:sz w:val="24"/>
          <w:szCs w:val="24"/>
        </w:rPr>
        <w:t>ΣτΕ</w:t>
      </w:r>
      <w:proofErr w:type="spellEnd"/>
    </w:p>
    <w:sectPr w:rsidR="00830210" w:rsidRPr="00907932" w:rsidSect="00E00B7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338"/>
    <w:rsid w:val="003C10B4"/>
    <w:rsid w:val="00830210"/>
    <w:rsid w:val="00907932"/>
    <w:rsid w:val="00956338"/>
    <w:rsid w:val="00C545C5"/>
    <w:rsid w:val="00E00B75"/>
    <w:rsid w:val="00F820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B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633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56338"/>
    <w:rPr>
      <w:b/>
      <w:bCs/>
    </w:rPr>
  </w:style>
  <w:style w:type="character" w:styleId="a4">
    <w:name w:val="Emphasis"/>
    <w:basedOn w:val="a0"/>
    <w:uiPriority w:val="20"/>
    <w:qFormat/>
    <w:rsid w:val="00956338"/>
    <w:rPr>
      <w:i/>
      <w:iCs/>
    </w:rPr>
  </w:style>
  <w:style w:type="character" w:styleId="-">
    <w:name w:val="Hyperlink"/>
    <w:basedOn w:val="a0"/>
    <w:uiPriority w:val="99"/>
    <w:unhideWhenUsed/>
    <w:rsid w:val="003C10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235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pes.gr/wp-content/uploads/2021/01/20210125-EgcheiridioDiadimotikiSynergasiastinEllada.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434</Words>
  <Characters>2346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Despoina</dc:creator>
  <cp:keywords/>
  <dc:description/>
  <cp:lastModifiedBy>Despoina</cp:lastModifiedBy>
  <cp:revision>5</cp:revision>
  <dcterms:created xsi:type="dcterms:W3CDTF">2021-02-05T12:52:00Z</dcterms:created>
  <dcterms:modified xsi:type="dcterms:W3CDTF">2021-02-05T13:15:00Z</dcterms:modified>
</cp:coreProperties>
</file>